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3DCD0A" w14:textId="352429E4" w:rsidR="00305BC0" w:rsidRDefault="00305BC0" w:rsidP="00305BC0">
      <w:pPr>
        <w:jc w:val="right"/>
      </w:pPr>
      <w:r>
        <w:rPr>
          <w:rFonts w:hint="eastAsia"/>
        </w:rPr>
        <w:t>令和6年</w:t>
      </w:r>
      <w:r w:rsidR="003B469C">
        <w:rPr>
          <w:rFonts w:hint="eastAsia"/>
        </w:rPr>
        <w:t>11</w:t>
      </w:r>
      <w:r>
        <w:rPr>
          <w:rFonts w:hint="eastAsia"/>
        </w:rPr>
        <w:t>月</w:t>
      </w:r>
      <w:r w:rsidR="003B469C">
        <w:rPr>
          <w:rFonts w:hint="eastAsia"/>
        </w:rPr>
        <w:t>1</w:t>
      </w:r>
      <w:r>
        <w:rPr>
          <w:rFonts w:hint="eastAsia"/>
        </w:rPr>
        <w:t>日</w:t>
      </w:r>
    </w:p>
    <w:p w14:paraId="0050814C" w14:textId="0CA377F6" w:rsidR="00417F0C" w:rsidRDefault="00305BC0">
      <w:r>
        <w:rPr>
          <w:rFonts w:hint="eastAsia"/>
        </w:rPr>
        <w:t>公益社団法人　日本青年会議所</w:t>
      </w:r>
    </w:p>
    <w:p w14:paraId="78AD47F7" w14:textId="4618143D" w:rsidR="00305BC0" w:rsidRDefault="00305BC0">
      <w:r>
        <w:rPr>
          <w:rFonts w:hint="eastAsia"/>
        </w:rPr>
        <w:t>北陸信越地区　新潟ブロック協議会</w:t>
      </w:r>
    </w:p>
    <w:p w14:paraId="7067174F" w14:textId="7653EC77" w:rsidR="00305BC0" w:rsidRDefault="00305BC0">
      <w:r>
        <w:rPr>
          <w:rFonts w:hint="eastAsia"/>
        </w:rPr>
        <w:t>会長　井浦　義太　様</w:t>
      </w:r>
    </w:p>
    <w:p w14:paraId="2F143C72" w14:textId="46856F47" w:rsidR="00305BC0" w:rsidRDefault="00305BC0" w:rsidP="00305BC0">
      <w:pPr>
        <w:jc w:val="right"/>
      </w:pPr>
      <w:r>
        <w:rPr>
          <w:rFonts w:hint="eastAsia"/>
        </w:rPr>
        <w:t>公益社団法人　日本青年会議所</w:t>
      </w:r>
    </w:p>
    <w:p w14:paraId="244E4D5E" w14:textId="2ABB7707" w:rsidR="00305BC0" w:rsidRDefault="00305BC0" w:rsidP="00305BC0">
      <w:pPr>
        <w:jc w:val="right"/>
      </w:pPr>
      <w:r>
        <w:rPr>
          <w:rFonts w:hint="eastAsia"/>
        </w:rPr>
        <w:t>北陸信越地区　新潟ブロック協議会</w:t>
      </w:r>
    </w:p>
    <w:p w14:paraId="1EDC080C" w14:textId="77777777" w:rsidR="001B3EF0" w:rsidRDefault="001B3EF0" w:rsidP="001B3EF0">
      <w:pPr>
        <w:wordWrap w:val="0"/>
        <w:jc w:val="right"/>
      </w:pPr>
      <w:r>
        <w:rPr>
          <w:rFonts w:hint="eastAsia"/>
        </w:rPr>
        <w:t>子供みらい共育委員会</w:t>
      </w:r>
    </w:p>
    <w:p w14:paraId="3949A173" w14:textId="059ACDF6" w:rsidR="00305BC0" w:rsidRDefault="001B3EF0" w:rsidP="001B3EF0">
      <w:pPr>
        <w:jc w:val="right"/>
      </w:pPr>
      <w:r>
        <w:rPr>
          <w:rFonts w:hint="eastAsia"/>
        </w:rPr>
        <w:t>委員長　谷川　朝美</w:t>
      </w:r>
    </w:p>
    <w:p w14:paraId="23D57F2D" w14:textId="77777777" w:rsidR="00305BC0" w:rsidRDefault="00305BC0" w:rsidP="00305BC0">
      <w:pPr>
        <w:jc w:val="right"/>
      </w:pPr>
    </w:p>
    <w:p w14:paraId="584EDE56" w14:textId="46FCDDC0" w:rsidR="00305BC0" w:rsidRDefault="001B3EF0" w:rsidP="00305BC0">
      <w:pPr>
        <w:jc w:val="center"/>
        <w:rPr>
          <w:sz w:val="32"/>
          <w:szCs w:val="36"/>
        </w:rPr>
      </w:pPr>
      <w:r>
        <w:rPr>
          <w:rFonts w:hint="eastAsia"/>
          <w:sz w:val="32"/>
          <w:szCs w:val="36"/>
        </w:rPr>
        <w:t>経緯</w:t>
      </w:r>
      <w:r w:rsidR="00305BC0" w:rsidRPr="00305BC0">
        <w:rPr>
          <w:rFonts w:hint="eastAsia"/>
          <w:sz w:val="32"/>
          <w:szCs w:val="36"/>
        </w:rPr>
        <w:t>書</w:t>
      </w:r>
    </w:p>
    <w:p w14:paraId="3B178CE4" w14:textId="77777777" w:rsidR="00305BC0" w:rsidRDefault="00305BC0" w:rsidP="00305BC0">
      <w:pPr>
        <w:jc w:val="center"/>
        <w:rPr>
          <w:sz w:val="32"/>
          <w:szCs w:val="36"/>
        </w:rPr>
      </w:pPr>
    </w:p>
    <w:p w14:paraId="73FFB173" w14:textId="7CA1B8A0" w:rsidR="00305BC0" w:rsidRPr="00305BC0" w:rsidRDefault="00305BC0" w:rsidP="00305BC0">
      <w:pPr>
        <w:jc w:val="left"/>
        <w:rPr>
          <w:sz w:val="22"/>
          <w:szCs w:val="24"/>
        </w:rPr>
      </w:pPr>
      <w:r w:rsidRPr="00305BC0">
        <w:rPr>
          <w:rFonts w:hint="eastAsia"/>
          <w:sz w:val="22"/>
          <w:szCs w:val="24"/>
        </w:rPr>
        <w:t>1．発生</w:t>
      </w:r>
      <w:r>
        <w:rPr>
          <w:rFonts w:hint="eastAsia"/>
          <w:sz w:val="22"/>
          <w:szCs w:val="24"/>
        </w:rPr>
        <w:t>した事実関係　日時　関係者</w:t>
      </w:r>
      <w:r w:rsidRPr="00305BC0">
        <w:rPr>
          <w:rFonts w:hint="eastAsia"/>
          <w:sz w:val="22"/>
          <w:szCs w:val="24"/>
        </w:rPr>
        <w:t xml:space="preserve">　</w:t>
      </w:r>
    </w:p>
    <w:p w14:paraId="3D9E8CE7" w14:textId="3F7886EE" w:rsidR="00305BC0" w:rsidRPr="00BF700D" w:rsidRDefault="00D1652F" w:rsidP="00305BC0">
      <w:pPr>
        <w:ind w:firstLineChars="100" w:firstLine="210"/>
      </w:pPr>
      <w:r>
        <w:rPr>
          <w:rFonts w:hint="eastAsia"/>
        </w:rPr>
        <w:t>事業③加茂</w:t>
      </w:r>
      <w:r w:rsidR="00BF700D">
        <w:rPr>
          <w:rFonts w:hint="eastAsia"/>
        </w:rPr>
        <w:t>の</w:t>
      </w:r>
      <w:r w:rsidR="00BF700D" w:rsidRPr="00BF700D">
        <w:t>参加記念品費の桃代と</w:t>
      </w:r>
      <w:r w:rsidR="00BF700D">
        <w:rPr>
          <w:rFonts w:hint="eastAsia"/>
        </w:rPr>
        <w:t>講師謝金を同時に</w:t>
      </w:r>
      <w:r w:rsidR="00BF700D" w:rsidRPr="00BF700D">
        <w:t>振込</w:t>
      </w:r>
      <w:r w:rsidR="00BF700D">
        <w:rPr>
          <w:rFonts w:hint="eastAsia"/>
        </w:rPr>
        <w:t>むこと</w:t>
      </w:r>
      <w:r w:rsidR="00BF700D" w:rsidRPr="00BF700D">
        <w:t>を想定して</w:t>
      </w:r>
      <w:r w:rsidR="00BF700D">
        <w:rPr>
          <w:rFonts w:hint="eastAsia"/>
        </w:rPr>
        <w:t>いて、振込手数料は1回分しか</w:t>
      </w:r>
      <w:r w:rsidR="00BF700D" w:rsidRPr="00BF700D">
        <w:t>計上してい</w:t>
      </w:r>
      <w:r w:rsidR="00BF700D">
        <w:rPr>
          <w:rFonts w:hint="eastAsia"/>
        </w:rPr>
        <w:t>ませんでし</w:t>
      </w:r>
      <w:r w:rsidR="00BF700D" w:rsidRPr="00BF700D">
        <w:t>たが、別々で振込した</w:t>
      </w:r>
      <w:r w:rsidR="00BF700D">
        <w:rPr>
          <w:rFonts w:hint="eastAsia"/>
        </w:rPr>
        <w:t>ため振込手数料が2回分発生してしまいました</w:t>
      </w:r>
      <w:r w:rsidR="00BF700D" w:rsidRPr="00BF700D">
        <w:t>。</w:t>
      </w:r>
    </w:p>
    <w:p w14:paraId="33D51E00" w14:textId="09DD2708" w:rsidR="00257B2F" w:rsidRDefault="00BF700D" w:rsidP="00305BC0">
      <w:pPr>
        <w:ind w:firstLineChars="100" w:firstLine="210"/>
      </w:pPr>
      <w:r>
        <w:rPr>
          <w:rFonts w:hint="eastAsia"/>
        </w:rPr>
        <w:t>加茂事業実施</w:t>
      </w:r>
      <w:r w:rsidR="00305BC0">
        <w:rPr>
          <w:rFonts w:hint="eastAsia"/>
        </w:rPr>
        <w:t>日</w:t>
      </w:r>
      <w:r w:rsidR="00257B2F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305BC0">
        <w:rPr>
          <w:rFonts w:hint="eastAsia"/>
        </w:rPr>
        <w:t>令和6年</w:t>
      </w:r>
      <w:r>
        <w:rPr>
          <w:rFonts w:hint="eastAsia"/>
        </w:rPr>
        <w:t>8</w:t>
      </w:r>
      <w:r w:rsidR="00305BC0">
        <w:rPr>
          <w:rFonts w:hint="eastAsia"/>
        </w:rPr>
        <w:t>月</w:t>
      </w:r>
      <w:r>
        <w:rPr>
          <w:rFonts w:hint="eastAsia"/>
        </w:rPr>
        <w:t>17</w:t>
      </w:r>
      <w:r w:rsidR="00305BC0">
        <w:rPr>
          <w:rFonts w:hint="eastAsia"/>
        </w:rPr>
        <w:t>日</w:t>
      </w:r>
    </w:p>
    <w:p w14:paraId="03DE692A" w14:textId="085A8869" w:rsidR="00BF700D" w:rsidRDefault="00BF700D" w:rsidP="00305BC0">
      <w:pPr>
        <w:ind w:firstLineChars="100" w:firstLine="210"/>
      </w:pPr>
      <w:r>
        <w:rPr>
          <w:rFonts w:hint="eastAsia"/>
        </w:rPr>
        <w:t>講師謝金振込日　　　令和6年8月30日</w:t>
      </w:r>
    </w:p>
    <w:p w14:paraId="260730B7" w14:textId="1176BB51" w:rsidR="00BF700D" w:rsidRDefault="00BF700D" w:rsidP="00305BC0">
      <w:pPr>
        <w:ind w:firstLineChars="100" w:firstLine="210"/>
      </w:pPr>
      <w:r>
        <w:rPr>
          <w:rFonts w:hint="eastAsia"/>
        </w:rPr>
        <w:t>参加記念品費振込日　令和6年9月17日</w:t>
      </w:r>
    </w:p>
    <w:p w14:paraId="08C2D097" w14:textId="77777777" w:rsidR="00305BC0" w:rsidRDefault="00305BC0" w:rsidP="00305BC0"/>
    <w:p w14:paraId="4EF1EBF0" w14:textId="360338CD" w:rsidR="00305BC0" w:rsidRDefault="00305BC0" w:rsidP="00305BC0">
      <w:r>
        <w:rPr>
          <w:rFonts w:hint="eastAsia"/>
        </w:rPr>
        <w:t>2.　発生した原因</w:t>
      </w:r>
    </w:p>
    <w:p w14:paraId="0A9E5BD3" w14:textId="4031420E" w:rsidR="00257B2F" w:rsidRDefault="00257B2F" w:rsidP="00305BC0">
      <w:r>
        <w:rPr>
          <w:rFonts w:hint="eastAsia"/>
        </w:rPr>
        <w:t xml:space="preserve">　</w:t>
      </w:r>
      <w:r w:rsidR="002F45E5">
        <w:rPr>
          <w:rFonts w:hint="eastAsia"/>
        </w:rPr>
        <w:t>事業計画書作成時には同時振込する旨を記載していましたが、実際の清算時に同時振込する旨を財政局と確認できておらず、振込を分けてしまったためです。</w:t>
      </w:r>
    </w:p>
    <w:p w14:paraId="548692F3" w14:textId="6DD3D93A" w:rsidR="00257B2F" w:rsidRPr="003B469C" w:rsidRDefault="00257B2F" w:rsidP="00305BC0"/>
    <w:sectPr w:rsidR="00257B2F" w:rsidRPr="003B469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E36F0" w14:textId="77777777" w:rsidR="00D762AE" w:rsidRDefault="00D762AE" w:rsidP="00D1652F">
      <w:r>
        <w:separator/>
      </w:r>
    </w:p>
  </w:endnote>
  <w:endnote w:type="continuationSeparator" w:id="0">
    <w:p w14:paraId="7AF4DD2F" w14:textId="77777777" w:rsidR="00D762AE" w:rsidRDefault="00D762AE" w:rsidP="00D16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3D17A" w14:textId="77777777" w:rsidR="00D762AE" w:rsidRDefault="00D762AE" w:rsidP="00D1652F">
      <w:r>
        <w:separator/>
      </w:r>
    </w:p>
  </w:footnote>
  <w:footnote w:type="continuationSeparator" w:id="0">
    <w:p w14:paraId="02444255" w14:textId="77777777" w:rsidR="00D762AE" w:rsidRDefault="00D762AE" w:rsidP="00D165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E7509B"/>
    <w:multiLevelType w:val="hybridMultilevel"/>
    <w:tmpl w:val="2E82AD2A"/>
    <w:lvl w:ilvl="0" w:tplc="B0D09A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568B5D97"/>
    <w:multiLevelType w:val="hybridMultilevel"/>
    <w:tmpl w:val="39A601DC"/>
    <w:lvl w:ilvl="0" w:tplc="2936491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877114790">
    <w:abstractNumId w:val="0"/>
  </w:num>
  <w:num w:numId="2" w16cid:durableId="379482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BC0"/>
    <w:rsid w:val="0003287C"/>
    <w:rsid w:val="001B3EF0"/>
    <w:rsid w:val="00257B2F"/>
    <w:rsid w:val="002E3A96"/>
    <w:rsid w:val="002F45E5"/>
    <w:rsid w:val="00305BC0"/>
    <w:rsid w:val="003B469C"/>
    <w:rsid w:val="00417F0C"/>
    <w:rsid w:val="00443CA3"/>
    <w:rsid w:val="00596FDC"/>
    <w:rsid w:val="006D11F6"/>
    <w:rsid w:val="00727790"/>
    <w:rsid w:val="00BF700D"/>
    <w:rsid w:val="00D1652F"/>
    <w:rsid w:val="00D762AE"/>
    <w:rsid w:val="00FE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AF3E84"/>
  <w15:chartTrackingRefBased/>
  <w15:docId w15:val="{C2D7C357-D9C6-419F-AEFA-6B78CFF0B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5BC0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305BC0"/>
  </w:style>
  <w:style w:type="character" w:customStyle="1" w:styleId="a5">
    <w:name w:val="日付 (文字)"/>
    <w:basedOn w:val="a0"/>
    <w:link w:val="a4"/>
    <w:uiPriority w:val="99"/>
    <w:semiHidden/>
    <w:rsid w:val="00305BC0"/>
  </w:style>
  <w:style w:type="paragraph" w:styleId="a6">
    <w:name w:val="header"/>
    <w:basedOn w:val="a"/>
    <w:link w:val="a7"/>
    <w:uiPriority w:val="99"/>
    <w:unhideWhenUsed/>
    <w:rsid w:val="00D1652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1652F"/>
  </w:style>
  <w:style w:type="paragraph" w:styleId="a8">
    <w:name w:val="footer"/>
    <w:basedOn w:val="a"/>
    <w:link w:val="a9"/>
    <w:uiPriority w:val="99"/>
    <w:unhideWhenUsed/>
    <w:rsid w:val="00D1652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16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37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Yuta Watanabe</dc:creator>
  <cp:keywords/>
  <dc:description/>
  <cp:lastModifiedBy>陽 佐久間</cp:lastModifiedBy>
  <cp:revision>4</cp:revision>
  <cp:lastPrinted>2024-11-02T00:58:00Z</cp:lastPrinted>
  <dcterms:created xsi:type="dcterms:W3CDTF">2024-11-02T00:58:00Z</dcterms:created>
  <dcterms:modified xsi:type="dcterms:W3CDTF">2024-11-02T02:16:00Z</dcterms:modified>
</cp:coreProperties>
</file>