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24551" w14:textId="7A652548" w:rsidR="006D7EEF" w:rsidRPr="009F15F5" w:rsidRDefault="006D7EEF">
      <w:pPr>
        <w:rPr>
          <w:sz w:val="28"/>
          <w:szCs w:val="28"/>
        </w:rPr>
      </w:pPr>
      <w:r w:rsidRPr="009F15F5">
        <w:rPr>
          <w:rFonts w:hint="eastAsia"/>
          <w:sz w:val="28"/>
          <w:szCs w:val="28"/>
        </w:rPr>
        <w:t>ビデオメッセージ骨子(案)</w:t>
      </w:r>
    </w:p>
    <w:p w14:paraId="59178561" w14:textId="3E9F8B62" w:rsidR="006D7EEF" w:rsidRPr="009F15F5" w:rsidRDefault="006D7EEF" w:rsidP="006D7EEF">
      <w:pPr>
        <w:pStyle w:val="a9"/>
        <w:numPr>
          <w:ilvl w:val="0"/>
          <w:numId w:val="1"/>
        </w:numPr>
        <w:rPr>
          <w:sz w:val="24"/>
          <w:szCs w:val="24"/>
        </w:rPr>
      </w:pPr>
      <w:r w:rsidRPr="009F15F5">
        <w:rPr>
          <w:rFonts w:hint="eastAsia"/>
          <w:sz w:val="24"/>
          <w:szCs w:val="24"/>
        </w:rPr>
        <w:t>委員会の紹介</w:t>
      </w:r>
    </w:p>
    <w:p w14:paraId="41BA3DBE" w14:textId="407C29F3" w:rsidR="006D7EEF" w:rsidRDefault="006D7EEF" w:rsidP="006D7EEF">
      <w:pPr>
        <w:pStyle w:val="a9"/>
        <w:ind w:left="360"/>
        <w:rPr>
          <w:szCs w:val="21"/>
        </w:rPr>
      </w:pPr>
      <w:r>
        <w:rPr>
          <w:rFonts w:hint="eastAsia"/>
          <w:szCs w:val="21"/>
        </w:rPr>
        <w:t>2025年度持続可能な地域開発委員会です。</w:t>
      </w:r>
      <w:r w:rsidR="00886C94" w:rsidRPr="00886C94">
        <w:rPr>
          <w:szCs w:val="21"/>
        </w:rPr>
        <w:t>私たちは地域のリーダーとして愛するまちを明るく豊かで持続可能な地域にすることを目指しており、まちの持続可能性を脅かす</w:t>
      </w:r>
      <w:r w:rsidR="00886C94" w:rsidRPr="00886C94">
        <w:rPr>
          <w:rFonts w:hint="eastAsia"/>
          <w:szCs w:val="21"/>
        </w:rPr>
        <w:t>危機への対応は</w:t>
      </w:r>
      <w:r w:rsidR="00886C94" w:rsidRPr="00886C94">
        <w:rPr>
          <w:szCs w:val="21"/>
        </w:rPr>
        <w:t>各LOMが率先し備えを充実させてまちの未来を守るとともに、その備えをまちのさらなる魅力として発展させる必要があ</w:t>
      </w:r>
      <w:r w:rsidR="00886C94">
        <w:rPr>
          <w:rFonts w:hint="eastAsia"/>
          <w:szCs w:val="21"/>
        </w:rPr>
        <w:t>ると考えています。</w:t>
      </w:r>
    </w:p>
    <w:p w14:paraId="39CE1BF1" w14:textId="77777777" w:rsidR="009F15F5" w:rsidRDefault="009F15F5" w:rsidP="006D7EEF">
      <w:pPr>
        <w:pStyle w:val="a9"/>
        <w:ind w:left="360"/>
        <w:rPr>
          <w:rFonts w:hint="eastAsia"/>
          <w:szCs w:val="21"/>
        </w:rPr>
      </w:pPr>
    </w:p>
    <w:p w14:paraId="2B0050EA" w14:textId="356E87EE" w:rsidR="006D7EEF" w:rsidRPr="009F15F5" w:rsidRDefault="006D7EEF" w:rsidP="006D7EEF">
      <w:pPr>
        <w:pStyle w:val="a9"/>
        <w:numPr>
          <w:ilvl w:val="0"/>
          <w:numId w:val="1"/>
        </w:numPr>
        <w:rPr>
          <w:rFonts w:hint="eastAsia"/>
          <w:sz w:val="24"/>
          <w:szCs w:val="24"/>
        </w:rPr>
      </w:pPr>
      <w:r w:rsidRPr="009F15F5">
        <w:rPr>
          <w:rFonts w:hint="eastAsia"/>
          <w:sz w:val="24"/>
          <w:szCs w:val="24"/>
        </w:rPr>
        <w:t>にいがた防災バンクの説明</w:t>
      </w:r>
    </w:p>
    <w:p w14:paraId="2739A381" w14:textId="77777777" w:rsidR="006D7EEF" w:rsidRDefault="006D7EEF" w:rsidP="006D7EEF">
      <w:pPr>
        <w:pStyle w:val="a9"/>
        <w:ind w:left="360"/>
        <w:rPr>
          <w:szCs w:val="21"/>
        </w:rPr>
      </w:pPr>
      <w:r>
        <w:rPr>
          <w:rFonts w:hint="eastAsia"/>
          <w:szCs w:val="21"/>
        </w:rPr>
        <w:t>にいがた防災バンクとは2024年度政策提言委員会が発足させた災害支援を迅速化させるための仕組みです。</w:t>
      </w:r>
      <w:bookmarkStart w:id="0" w:name="_Hlk189935258"/>
    </w:p>
    <w:p w14:paraId="79B1FB5F" w14:textId="2EC91285" w:rsidR="006D7EEF" w:rsidRDefault="006D7EEF" w:rsidP="006D7EEF">
      <w:pPr>
        <w:pStyle w:val="a9"/>
        <w:ind w:left="360"/>
        <w:rPr>
          <w:szCs w:val="21"/>
        </w:rPr>
      </w:pPr>
      <w:r w:rsidRPr="00F240B2">
        <w:rPr>
          <w:rFonts w:hint="eastAsia"/>
          <w:szCs w:val="21"/>
        </w:rPr>
        <w:t>災害発生時に人的、物的資源を大量に集めることは行政にはできない分野であり、民間による大規模な災害支援ネットワークが必要です。</w:t>
      </w:r>
      <w:r w:rsidRPr="006D7EEF">
        <w:rPr>
          <w:rFonts w:hint="eastAsia"/>
          <w:szCs w:val="21"/>
        </w:rPr>
        <w:t>にいがた防災バンクに登録していただくと、</w:t>
      </w:r>
      <w:r w:rsidRPr="006D7EEF">
        <w:rPr>
          <w:rFonts w:hint="eastAsia"/>
          <w:szCs w:val="21"/>
        </w:rPr>
        <w:t>県内</w:t>
      </w:r>
      <w:bookmarkEnd w:id="0"/>
      <w:r w:rsidRPr="006D7EEF">
        <w:rPr>
          <w:rFonts w:hint="eastAsia"/>
          <w:szCs w:val="21"/>
        </w:rPr>
        <w:t>LOM</w:t>
      </w:r>
      <w:r w:rsidRPr="006D7EEF">
        <w:rPr>
          <w:rFonts w:hint="eastAsia"/>
          <w:szCs w:val="21"/>
        </w:rPr>
        <w:t>メンバーに被災地の情報</w:t>
      </w:r>
      <w:r w:rsidRPr="006D7EEF">
        <w:rPr>
          <w:rFonts w:hint="eastAsia"/>
          <w:szCs w:val="21"/>
        </w:rPr>
        <w:t>を</w:t>
      </w:r>
      <w:r w:rsidRPr="006D7EEF">
        <w:rPr>
          <w:rFonts w:hint="eastAsia"/>
          <w:szCs w:val="21"/>
        </w:rPr>
        <w:t>迅速に発信すること、そして事前に支援可能な内容を災害対策本部が把握し行政等と連携しやすく</w:t>
      </w:r>
      <w:r w:rsidRPr="006D7EEF">
        <w:rPr>
          <w:rFonts w:hint="eastAsia"/>
          <w:szCs w:val="21"/>
        </w:rPr>
        <w:t>することが可能になります。</w:t>
      </w:r>
      <w:r w:rsidRPr="006D7EEF">
        <w:rPr>
          <w:rFonts w:hint="eastAsia"/>
          <w:szCs w:val="21"/>
        </w:rPr>
        <w:t>事前登録制度の導入により、発災後の各</w:t>
      </w:r>
      <w:r w:rsidRPr="006D7EEF">
        <w:rPr>
          <w:szCs w:val="21"/>
        </w:rPr>
        <w:t>LOMでのボランティア募集の前に、事前登録者へ直接案内を行うことができ</w:t>
      </w:r>
      <w:r w:rsidRPr="006D7EEF">
        <w:rPr>
          <w:rFonts w:hint="eastAsia"/>
          <w:szCs w:val="21"/>
        </w:rPr>
        <w:t>、</w:t>
      </w:r>
      <w:r w:rsidRPr="006D7EEF">
        <w:rPr>
          <w:szCs w:val="21"/>
        </w:rPr>
        <w:t>これまでの流れから2段階早く情報を届けることが可能になります。</w:t>
      </w:r>
    </w:p>
    <w:p w14:paraId="3C3DB8FD" w14:textId="77777777" w:rsidR="006D7EEF" w:rsidRPr="006D7EEF" w:rsidRDefault="006D7EEF" w:rsidP="006D7EEF">
      <w:pPr>
        <w:pStyle w:val="a9"/>
        <w:ind w:left="360"/>
        <w:rPr>
          <w:rFonts w:hint="eastAsia"/>
          <w:szCs w:val="21"/>
        </w:rPr>
      </w:pPr>
    </w:p>
    <w:p w14:paraId="64B61E3D" w14:textId="0495052F" w:rsidR="006D7EEF" w:rsidRPr="009F15F5" w:rsidRDefault="006D7EEF" w:rsidP="006D7EEF">
      <w:pPr>
        <w:pStyle w:val="a9"/>
        <w:numPr>
          <w:ilvl w:val="0"/>
          <w:numId w:val="1"/>
        </w:numPr>
        <w:rPr>
          <w:rFonts w:hint="eastAsia"/>
          <w:sz w:val="24"/>
          <w:szCs w:val="24"/>
        </w:rPr>
      </w:pPr>
      <w:r w:rsidRPr="009F15F5">
        <w:rPr>
          <w:rFonts w:hint="eastAsia"/>
          <w:sz w:val="24"/>
          <w:szCs w:val="24"/>
        </w:rPr>
        <w:t>LINEオープンチャット登録の依頼</w:t>
      </w:r>
    </w:p>
    <w:p w14:paraId="2889C111" w14:textId="25F06C18" w:rsidR="006D7EEF" w:rsidRDefault="006D7EEF" w:rsidP="006D7EEF">
      <w:pPr>
        <w:pStyle w:val="a9"/>
        <w:ind w:left="360"/>
        <w:rPr>
          <w:rFonts w:hint="eastAsia"/>
          <w:szCs w:val="21"/>
        </w:rPr>
      </w:pPr>
      <w:r w:rsidRPr="006D7EEF">
        <w:rPr>
          <w:rFonts w:hint="eastAsia"/>
          <w:szCs w:val="21"/>
        </w:rPr>
        <w:t>発災時の情報を迅速に県内</w:t>
      </w:r>
      <w:r>
        <w:rPr>
          <w:rFonts w:hint="eastAsia"/>
          <w:szCs w:val="21"/>
        </w:rPr>
        <w:t>LOM</w:t>
      </w:r>
      <w:r w:rsidRPr="006D7EEF">
        <w:rPr>
          <w:rFonts w:hint="eastAsia"/>
          <w:szCs w:val="21"/>
        </w:rPr>
        <w:t>メンバー全員に届けるため、LINEオープンチャットの登録をお願いします。</w:t>
      </w:r>
      <w:r w:rsidR="009F15F5">
        <w:rPr>
          <w:rFonts w:hint="eastAsia"/>
          <w:szCs w:val="21"/>
        </w:rPr>
        <w:t>にいがた防災バンクの事前登録などの案内も発信いたします。</w:t>
      </w:r>
    </w:p>
    <w:p w14:paraId="6A589E19" w14:textId="77777777" w:rsidR="006D7EEF" w:rsidRPr="006D7EEF" w:rsidRDefault="006D7EEF" w:rsidP="006D7EEF">
      <w:pPr>
        <w:pStyle w:val="a9"/>
        <w:ind w:left="360"/>
        <w:rPr>
          <w:rFonts w:hint="eastAsia"/>
          <w:szCs w:val="21"/>
        </w:rPr>
      </w:pPr>
    </w:p>
    <w:sectPr w:rsidR="006D7EEF" w:rsidRPr="006D7E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0A04CB"/>
    <w:multiLevelType w:val="hybridMultilevel"/>
    <w:tmpl w:val="3872C0E6"/>
    <w:lvl w:ilvl="0" w:tplc="AFC834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1403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EEF"/>
    <w:rsid w:val="000C1CC9"/>
    <w:rsid w:val="003D259E"/>
    <w:rsid w:val="00633A5C"/>
    <w:rsid w:val="006D7EEF"/>
    <w:rsid w:val="00886C94"/>
    <w:rsid w:val="009F15F5"/>
    <w:rsid w:val="00DB3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19C59C"/>
  <w15:chartTrackingRefBased/>
  <w15:docId w15:val="{697EFA89-D635-435D-8FE2-E8B60F14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D7EE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D7EE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D7EE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D7EE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D7EE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D7EE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D7EE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D7EE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D7EE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D7EE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D7EE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D7EE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D7EE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D7EE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D7EE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D7EE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D7EE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D7EE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D7EE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D7EE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D7EE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D7EE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D7EEF"/>
    <w:pPr>
      <w:spacing w:before="160" w:after="160"/>
      <w:jc w:val="center"/>
    </w:pPr>
    <w:rPr>
      <w:i/>
      <w:iCs/>
      <w:color w:val="404040" w:themeColor="text1" w:themeTint="BF"/>
    </w:rPr>
  </w:style>
  <w:style w:type="character" w:customStyle="1" w:styleId="a8">
    <w:name w:val="引用文 (文字)"/>
    <w:basedOn w:val="a0"/>
    <w:link w:val="a7"/>
    <w:uiPriority w:val="29"/>
    <w:rsid w:val="006D7EEF"/>
    <w:rPr>
      <w:i/>
      <w:iCs/>
      <w:color w:val="404040" w:themeColor="text1" w:themeTint="BF"/>
    </w:rPr>
  </w:style>
  <w:style w:type="paragraph" w:styleId="a9">
    <w:name w:val="List Paragraph"/>
    <w:basedOn w:val="a"/>
    <w:uiPriority w:val="34"/>
    <w:qFormat/>
    <w:rsid w:val="006D7EEF"/>
    <w:pPr>
      <w:ind w:left="720"/>
      <w:contextualSpacing/>
    </w:pPr>
  </w:style>
  <w:style w:type="character" w:styleId="21">
    <w:name w:val="Intense Emphasis"/>
    <w:basedOn w:val="a0"/>
    <w:uiPriority w:val="21"/>
    <w:qFormat/>
    <w:rsid w:val="006D7EEF"/>
    <w:rPr>
      <w:i/>
      <w:iCs/>
      <w:color w:val="0F4761" w:themeColor="accent1" w:themeShade="BF"/>
    </w:rPr>
  </w:style>
  <w:style w:type="paragraph" w:styleId="22">
    <w:name w:val="Intense Quote"/>
    <w:basedOn w:val="a"/>
    <w:next w:val="a"/>
    <w:link w:val="23"/>
    <w:uiPriority w:val="30"/>
    <w:qFormat/>
    <w:rsid w:val="006D7E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D7EEF"/>
    <w:rPr>
      <w:i/>
      <w:iCs/>
      <w:color w:val="0F4761" w:themeColor="accent1" w:themeShade="BF"/>
    </w:rPr>
  </w:style>
  <w:style w:type="character" w:styleId="24">
    <w:name w:val="Intense Reference"/>
    <w:basedOn w:val="a0"/>
    <w:uiPriority w:val="32"/>
    <w:qFormat/>
    <w:rsid w:val="006D7E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山下</dc:creator>
  <cp:keywords/>
  <dc:description/>
  <cp:lastModifiedBy>翔 山下</cp:lastModifiedBy>
  <cp:revision>2</cp:revision>
  <cp:lastPrinted>2025-02-16T11:04:00Z</cp:lastPrinted>
  <dcterms:created xsi:type="dcterms:W3CDTF">2025-02-16T10:43:00Z</dcterms:created>
  <dcterms:modified xsi:type="dcterms:W3CDTF">2025-02-16T11:06:00Z</dcterms:modified>
</cp:coreProperties>
</file>