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9065F" w14:textId="710470F3" w:rsidR="00E40700" w:rsidRPr="000E5E5C" w:rsidRDefault="00E40700" w:rsidP="00C46330">
      <w:pPr>
        <w:jc w:val="center"/>
        <w:rPr>
          <w:rFonts w:ascii="ＭＳ 明朝" w:eastAsia="ＭＳ 明朝" w:hAnsi="ＭＳ 明朝"/>
          <w:b/>
          <w:bCs/>
          <w:sz w:val="24"/>
        </w:rPr>
      </w:pPr>
      <w:r w:rsidRPr="000E5E5C">
        <w:rPr>
          <w:rFonts w:ascii="ＭＳ 明朝" w:eastAsia="ＭＳ 明朝" w:hAnsi="ＭＳ 明朝" w:hint="eastAsia"/>
          <w:b/>
          <w:bCs/>
          <w:sz w:val="24"/>
        </w:rPr>
        <w:t>外国人訪日目的</w:t>
      </w:r>
    </w:p>
    <w:p w14:paraId="03738645" w14:textId="77777777" w:rsidR="00C46330" w:rsidRPr="009E6FB8" w:rsidRDefault="00C46330">
      <w:pPr>
        <w:rPr>
          <w:rFonts w:ascii="ＭＳ 明朝" w:eastAsia="ＭＳ 明朝" w:hAnsi="ＭＳ 明朝"/>
        </w:rPr>
      </w:pPr>
    </w:p>
    <w:tbl>
      <w:tblPr>
        <w:tblW w:w="6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2152"/>
      </w:tblGrid>
      <w:tr w:rsidR="00027AE9" w:rsidRPr="00027AE9" w14:paraId="15222691" w14:textId="77777777" w:rsidTr="00C46330">
        <w:tc>
          <w:tcPr>
            <w:tcW w:w="4680" w:type="dxa"/>
            <w:shd w:val="clear" w:color="auto" w:fill="FFFFFF"/>
            <w:hideMark/>
          </w:tcPr>
          <w:p w14:paraId="71042994" w14:textId="77777777" w:rsidR="00027AE9" w:rsidRPr="00027AE9" w:rsidRDefault="00027AE9" w:rsidP="00027AE9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027AE9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主な来訪目的</w:t>
            </w:r>
          </w:p>
        </w:tc>
        <w:tc>
          <w:tcPr>
            <w:tcW w:w="2152" w:type="dxa"/>
            <w:shd w:val="clear" w:color="auto" w:fill="FFFFFF"/>
            <w:hideMark/>
          </w:tcPr>
          <w:p w14:paraId="47BC1298" w14:textId="0529DC66" w:rsidR="00027AE9" w:rsidRPr="00027AE9" w:rsidRDefault="00027AE9" w:rsidP="00027AE9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027AE9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割合</w:t>
            </w:r>
            <w:r w:rsidRPr="00027AE9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br/>
            </w:r>
            <w:r w:rsidRPr="009E6FB8">
              <w:rPr>
                <w:rFonts w:ascii="ＭＳ 明朝" w:eastAsia="ＭＳ 明朝" w:hAnsi="ＭＳ 明朝" w:cs="Helvetica" w:hint="eastAsia"/>
                <w:color w:val="2D2D2D"/>
                <w:kern w:val="0"/>
                <w:sz w:val="23"/>
                <w:szCs w:val="23"/>
                <w14:ligatures w14:val="none"/>
              </w:rPr>
              <w:t>(</w:t>
            </w:r>
            <w:r w:rsidRPr="00027AE9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全国籍・地域対象</w:t>
            </w:r>
            <w:r w:rsidRPr="009E6FB8">
              <w:rPr>
                <w:rFonts w:ascii="ＭＳ 明朝" w:eastAsia="ＭＳ 明朝" w:hAnsi="ＭＳ 明朝" w:cs="Helvetica" w:hint="eastAsia"/>
                <w:color w:val="2D2D2D"/>
                <w:kern w:val="0"/>
                <w:sz w:val="23"/>
                <w:szCs w:val="23"/>
                <w14:ligatures w14:val="none"/>
              </w:rPr>
              <w:t>)</w:t>
            </w:r>
          </w:p>
        </w:tc>
      </w:tr>
      <w:tr w:rsidR="00027AE9" w:rsidRPr="00027AE9" w14:paraId="5CF5FEBA" w14:textId="77777777" w:rsidTr="00C46330">
        <w:tc>
          <w:tcPr>
            <w:tcW w:w="4680" w:type="dxa"/>
            <w:shd w:val="clear" w:color="auto" w:fill="FFFFFF"/>
            <w:hideMark/>
          </w:tcPr>
          <w:p w14:paraId="5A2E37E1" w14:textId="77777777" w:rsidR="00027AE9" w:rsidRPr="00027AE9" w:rsidRDefault="00027AE9" w:rsidP="00027AE9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027AE9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観光・レジャー</w:t>
            </w:r>
          </w:p>
        </w:tc>
        <w:tc>
          <w:tcPr>
            <w:tcW w:w="2152" w:type="dxa"/>
            <w:shd w:val="clear" w:color="auto" w:fill="FFFFFF"/>
            <w:hideMark/>
          </w:tcPr>
          <w:p w14:paraId="3A229D36" w14:textId="77777777" w:rsidR="00027AE9" w:rsidRPr="00027AE9" w:rsidRDefault="00027AE9" w:rsidP="00C46330">
            <w:pPr>
              <w:widowControl/>
              <w:jc w:val="right"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027AE9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79.2%</w:t>
            </w:r>
          </w:p>
        </w:tc>
      </w:tr>
      <w:tr w:rsidR="00027AE9" w:rsidRPr="00027AE9" w14:paraId="79136371" w14:textId="77777777" w:rsidTr="00C46330">
        <w:tc>
          <w:tcPr>
            <w:tcW w:w="4680" w:type="dxa"/>
            <w:shd w:val="clear" w:color="auto" w:fill="FFFFFF"/>
            <w:hideMark/>
          </w:tcPr>
          <w:p w14:paraId="643A04CD" w14:textId="77777777" w:rsidR="00027AE9" w:rsidRPr="00027AE9" w:rsidRDefault="00027AE9" w:rsidP="00027AE9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027AE9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業務（展示会･見本市、国際会議、企業ミー ティング、研修、その他ビジネスなど）</w:t>
            </w:r>
          </w:p>
        </w:tc>
        <w:tc>
          <w:tcPr>
            <w:tcW w:w="2152" w:type="dxa"/>
            <w:shd w:val="clear" w:color="auto" w:fill="FFFFFF"/>
            <w:hideMark/>
          </w:tcPr>
          <w:p w14:paraId="20D72782" w14:textId="77777777" w:rsidR="00027AE9" w:rsidRPr="00027AE9" w:rsidRDefault="00027AE9" w:rsidP="00C46330">
            <w:pPr>
              <w:widowControl/>
              <w:jc w:val="right"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027AE9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11.3%</w:t>
            </w:r>
          </w:p>
        </w:tc>
      </w:tr>
      <w:tr w:rsidR="00027AE9" w:rsidRPr="00027AE9" w14:paraId="5DBF568D" w14:textId="77777777" w:rsidTr="00C46330">
        <w:tc>
          <w:tcPr>
            <w:tcW w:w="4680" w:type="dxa"/>
            <w:shd w:val="clear" w:color="auto" w:fill="FFFFFF"/>
            <w:hideMark/>
          </w:tcPr>
          <w:p w14:paraId="77DACF3F" w14:textId="77777777" w:rsidR="00027AE9" w:rsidRPr="00027AE9" w:rsidRDefault="00027AE9" w:rsidP="00027AE9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027AE9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その他</w:t>
            </w:r>
          </w:p>
        </w:tc>
        <w:tc>
          <w:tcPr>
            <w:tcW w:w="2152" w:type="dxa"/>
            <w:shd w:val="clear" w:color="auto" w:fill="FFFFFF"/>
            <w:hideMark/>
          </w:tcPr>
          <w:p w14:paraId="204DA4FE" w14:textId="77777777" w:rsidR="00027AE9" w:rsidRPr="00027AE9" w:rsidRDefault="00027AE9" w:rsidP="00C46330">
            <w:pPr>
              <w:widowControl/>
              <w:jc w:val="right"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027AE9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9.5%</w:t>
            </w:r>
          </w:p>
        </w:tc>
      </w:tr>
    </w:tbl>
    <w:p w14:paraId="62E40A7C" w14:textId="77777777" w:rsidR="00E40700" w:rsidRPr="009E6FB8" w:rsidRDefault="00E40700">
      <w:pPr>
        <w:rPr>
          <w:rFonts w:ascii="ＭＳ 明朝" w:eastAsia="ＭＳ 明朝" w:hAnsi="ＭＳ 明朝"/>
        </w:rPr>
      </w:pPr>
    </w:p>
    <w:p w14:paraId="30B7CEF3" w14:textId="2614B992" w:rsidR="00027AE9" w:rsidRPr="009E6FB8" w:rsidRDefault="00027AE9">
      <w:pPr>
        <w:rPr>
          <w:rFonts w:ascii="ＭＳ 明朝" w:eastAsia="ＭＳ 明朝" w:hAnsi="ＭＳ 明朝"/>
        </w:rPr>
      </w:pPr>
      <w:r w:rsidRPr="009E6FB8">
        <w:rPr>
          <w:rFonts w:ascii="ＭＳ 明朝" w:eastAsia="ＭＳ 明朝" w:hAnsi="ＭＳ 明朝" w:hint="eastAsia"/>
        </w:rPr>
        <w:t>細かな分類</w:t>
      </w:r>
    </w:p>
    <w:tbl>
      <w:tblPr>
        <w:tblW w:w="44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5"/>
        <w:gridCol w:w="897"/>
      </w:tblGrid>
      <w:tr w:rsidR="00E40700" w:rsidRPr="00E40700" w14:paraId="29F7DB96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CA8AD6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日本食を食べること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3CEA5D" w14:textId="6BA36389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5277F0EA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AFCF41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日本の酒を飲むこと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AEA837" w14:textId="762E6292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4CDBCBC5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621DEB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旅館に宿泊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522A333" w14:textId="6C887924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1751B6D9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25224E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温泉入浴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A1C6BA" w14:textId="4A9C4EE4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2483126C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05E2D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自然・景勝地観光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89B8CB" w14:textId="698B618F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7B115150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66886F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繁華街の街歩き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8CE3F1" w14:textId="232A97E6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088AB4A0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9762D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ショッピング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E78FF7" w14:textId="34120A14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696C9F1A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4012F4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美術館・博物館など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23E748" w14:textId="33196B98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4A479A2D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20A282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テーマパーク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070496" w14:textId="71418740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0884905C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F28637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スキー・スノーボード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13CBF6" w14:textId="79EE84B4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65D54966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A2D3CA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その他スポーツ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A3D954" w14:textId="4E65E14E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11A09954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6DBEBF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舞台鑑賞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3B866C" w14:textId="3581472D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68A84679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26F8EA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スポーツ観戦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281B33" w14:textId="3B945B05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5AF55BC8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A46CB9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自然体験ツアー・農漁村体験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EBA3BD" w14:textId="4574A835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017FE838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CEE47F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四季の体感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92091A3" w14:textId="2765C77B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1AC87B57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FC6332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映画・アニメ縁の地を訪問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762724" w14:textId="06A28571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47338763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307FF1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日本の歴史・伝統文化体験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A8F108" w14:textId="23E5E5AB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0EB0B2A8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DDC5BF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日本の日常生活体験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F7EFA0" w14:textId="45A88BA4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5627560E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C28F3B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日本のポップカルチャーを楽しむ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FD86C0" w14:textId="6E01E718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</w:p>
        </w:tc>
      </w:tr>
      <w:tr w:rsidR="00E40700" w:rsidRPr="00E40700" w14:paraId="35B41E77" w14:textId="77777777" w:rsidTr="000038B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1D3CEA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</w:pPr>
            <w:r w:rsidRPr="00E40700">
              <w:rPr>
                <w:rFonts w:ascii="ＭＳ 明朝" w:eastAsia="ＭＳ 明朝" w:hAnsi="ＭＳ 明朝" w:cs="Helvetica"/>
                <w:color w:val="2D2D2D"/>
                <w:kern w:val="0"/>
                <w:sz w:val="23"/>
                <w:szCs w:val="23"/>
                <w14:ligatures w14:val="none"/>
              </w:rPr>
              <w:t>治療・検診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2B6B115" w14:textId="77777777" w:rsidR="00E40700" w:rsidRPr="00E40700" w:rsidRDefault="00E40700" w:rsidP="00E40700">
            <w:pPr>
              <w:widowControl/>
              <w:rPr>
                <w:rFonts w:ascii="ＭＳ 明朝" w:eastAsia="ＭＳ 明朝" w:hAnsi="ＭＳ 明朝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738FC2E" w14:textId="77777777" w:rsidR="00E40700" w:rsidRPr="009E6FB8" w:rsidRDefault="00E40700" w:rsidP="00E40700">
      <w:pPr>
        <w:rPr>
          <w:rFonts w:ascii="ＭＳ 明朝" w:eastAsia="ＭＳ 明朝" w:hAnsi="ＭＳ 明朝"/>
        </w:rPr>
      </w:pPr>
    </w:p>
    <w:p w14:paraId="62654B28" w14:textId="48A87A91" w:rsidR="00027AE9" w:rsidRPr="009E6FB8" w:rsidRDefault="00027AE9" w:rsidP="00E40700">
      <w:pPr>
        <w:rPr>
          <w:rFonts w:ascii="ＭＳ 明朝" w:eastAsia="ＭＳ 明朝" w:hAnsi="ＭＳ 明朝"/>
        </w:rPr>
      </w:pPr>
      <w:hyperlink r:id="rId4" w:history="1">
        <w:r w:rsidRPr="009E6FB8">
          <w:rPr>
            <w:rStyle w:val="aa"/>
            <w:rFonts w:ascii="ＭＳ 明朝" w:eastAsia="ＭＳ 明朝" w:hAnsi="ＭＳ 明朝"/>
          </w:rPr>
          <w:t>https://www.lifestyle-expo.jp/hub/ja-jp/blog/lifestyle/reason.html</w:t>
        </w:r>
      </w:hyperlink>
      <w:r w:rsidRPr="009E6FB8">
        <w:rPr>
          <w:rFonts w:ascii="ＭＳ 明朝" w:eastAsia="ＭＳ 明朝" w:hAnsi="ＭＳ 明朝" w:hint="eastAsia"/>
        </w:rPr>
        <w:t>より引用</w:t>
      </w:r>
    </w:p>
    <w:p w14:paraId="20AAFCB6" w14:textId="77777777" w:rsidR="00027AE9" w:rsidRPr="009E6FB8" w:rsidRDefault="00027AE9" w:rsidP="00E40700">
      <w:pPr>
        <w:rPr>
          <w:rFonts w:ascii="ＭＳ 明朝" w:eastAsia="ＭＳ 明朝" w:hAnsi="ＭＳ 明朝"/>
        </w:rPr>
      </w:pPr>
    </w:p>
    <w:p w14:paraId="099EF72D" w14:textId="77777777" w:rsidR="00AD27D2" w:rsidRDefault="00AD27D2" w:rsidP="00E40700">
      <w:pPr>
        <w:rPr>
          <w:rFonts w:ascii="ＭＳ 明朝" w:eastAsia="ＭＳ 明朝" w:hAnsi="ＭＳ 明朝"/>
        </w:rPr>
      </w:pPr>
    </w:p>
    <w:p w14:paraId="64A80D41" w14:textId="77777777" w:rsidR="000038B7" w:rsidRPr="009E6FB8" w:rsidRDefault="000038B7" w:rsidP="00E40700">
      <w:pPr>
        <w:rPr>
          <w:rFonts w:ascii="ＭＳ 明朝" w:eastAsia="ＭＳ 明朝" w:hAnsi="ＭＳ 明朝" w:hint="eastAsia"/>
        </w:rPr>
      </w:pPr>
    </w:p>
    <w:p w14:paraId="06B621B2" w14:textId="1631125E" w:rsidR="00AD27D2" w:rsidRDefault="00AD27D2" w:rsidP="009E6FB8">
      <w:pPr>
        <w:jc w:val="center"/>
        <w:rPr>
          <w:rFonts w:ascii="ＭＳ 明朝" w:eastAsia="ＭＳ 明朝" w:hAnsi="ＭＳ 明朝"/>
          <w:b/>
          <w:bCs/>
          <w:sz w:val="24"/>
        </w:rPr>
      </w:pPr>
      <w:r w:rsidRPr="000E5E5C">
        <w:rPr>
          <w:rFonts w:ascii="ＭＳ 明朝" w:eastAsia="ＭＳ 明朝" w:hAnsi="ＭＳ 明朝" w:hint="eastAsia"/>
          <w:b/>
          <w:bCs/>
          <w:sz w:val="24"/>
        </w:rPr>
        <w:lastRenderedPageBreak/>
        <w:t>新潟県</w:t>
      </w:r>
      <w:r w:rsidR="009E6FB8" w:rsidRPr="000E5E5C">
        <w:rPr>
          <w:rFonts w:ascii="ＭＳ 明朝" w:eastAsia="ＭＳ 明朝" w:hAnsi="ＭＳ 明朝" w:hint="eastAsia"/>
          <w:b/>
          <w:bCs/>
          <w:sz w:val="24"/>
        </w:rPr>
        <w:t>インバウンド人気観光スポット</w:t>
      </w:r>
    </w:p>
    <w:p w14:paraId="68C01422" w14:textId="77777777" w:rsidR="000E5E5C" w:rsidRPr="000E5E5C" w:rsidRDefault="000E5E5C" w:rsidP="000E5E5C">
      <w:pPr>
        <w:rPr>
          <w:rFonts w:ascii="ＭＳ 明朝" w:eastAsia="ＭＳ 明朝" w:hAnsi="ＭＳ 明朝"/>
          <w:b/>
          <w:bCs/>
          <w:sz w:val="24"/>
        </w:rPr>
      </w:pPr>
    </w:p>
    <w:p w14:paraId="6714C567" w14:textId="77777777" w:rsidR="009E6FB8" w:rsidRPr="009E6FB8" w:rsidRDefault="009E6FB8" w:rsidP="009E6FB8">
      <w:pPr>
        <w:ind w:leftChars="50" w:left="105"/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</w:pPr>
      <w:r w:rsidRPr="009E6FB8"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  <w:t>1位：GALA湯沢スキー場</w:t>
      </w:r>
      <w:r w:rsidRPr="009E6FB8">
        <w:rPr>
          <w:rFonts w:ascii="ＭＳ 明朝" w:eastAsia="ＭＳ 明朝" w:hAnsi="ＭＳ 明朝" w:cs="Helvetica"/>
          <w:color w:val="333333"/>
          <w:szCs w:val="21"/>
        </w:rPr>
        <w:br/>
      </w:r>
      <w:r w:rsidRPr="009E6FB8"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  <w:t>2位：清津峡</w:t>
      </w:r>
      <w:r w:rsidRPr="009E6FB8">
        <w:rPr>
          <w:rFonts w:ascii="ＭＳ 明朝" w:eastAsia="ＭＳ 明朝" w:hAnsi="ＭＳ 明朝" w:cs="Helvetica"/>
          <w:color w:val="333333"/>
          <w:szCs w:val="21"/>
        </w:rPr>
        <w:br/>
      </w:r>
      <w:r w:rsidRPr="009E6FB8"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  <w:t>3位：岩原スキー場</w:t>
      </w:r>
      <w:r w:rsidRPr="009E6FB8">
        <w:rPr>
          <w:rFonts w:ascii="ＭＳ 明朝" w:eastAsia="ＭＳ 明朝" w:hAnsi="ＭＳ 明朝" w:cs="Helvetica"/>
          <w:color w:val="333333"/>
          <w:szCs w:val="21"/>
        </w:rPr>
        <w:br/>
      </w:r>
      <w:r w:rsidRPr="009E6FB8"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  <w:t>4位：石打丸山スキー場</w:t>
      </w:r>
      <w:r w:rsidRPr="009E6FB8">
        <w:rPr>
          <w:rFonts w:ascii="ＭＳ 明朝" w:eastAsia="ＭＳ 明朝" w:hAnsi="ＭＳ 明朝" w:cs="Helvetica"/>
          <w:color w:val="333333"/>
          <w:szCs w:val="21"/>
        </w:rPr>
        <w:br/>
      </w:r>
      <w:r w:rsidRPr="009E6FB8"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  <w:t>5位：ぽんしゅ館 越後湯沢驛店</w:t>
      </w:r>
      <w:r w:rsidRPr="009E6FB8">
        <w:rPr>
          <w:rFonts w:ascii="ＭＳ 明朝" w:eastAsia="ＭＳ 明朝" w:hAnsi="ＭＳ 明朝" w:cs="Helvetica"/>
          <w:color w:val="333333"/>
          <w:szCs w:val="21"/>
        </w:rPr>
        <w:br/>
      </w:r>
      <w:r w:rsidRPr="009E6FB8"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  <w:t>6位：今代司酒造株式会社</w:t>
      </w:r>
      <w:r w:rsidRPr="009E6FB8">
        <w:rPr>
          <w:rFonts w:ascii="ＭＳ 明朝" w:eastAsia="ＭＳ 明朝" w:hAnsi="ＭＳ 明朝" w:cs="Helvetica"/>
          <w:color w:val="333333"/>
          <w:szCs w:val="21"/>
        </w:rPr>
        <w:br/>
      </w:r>
      <w:r w:rsidRPr="009E6FB8"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  <w:t>7位：妙高杉ノ原スキー場</w:t>
      </w:r>
      <w:r w:rsidRPr="009E6FB8">
        <w:rPr>
          <w:rFonts w:ascii="ＭＳ 明朝" w:eastAsia="ＭＳ 明朝" w:hAnsi="ＭＳ 明朝" w:cs="Helvetica"/>
          <w:color w:val="333333"/>
          <w:szCs w:val="21"/>
        </w:rPr>
        <w:br/>
      </w:r>
      <w:r w:rsidRPr="009E6FB8"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  <w:t>8位：新潟市水族館 マリンピア日本海</w:t>
      </w:r>
    </w:p>
    <w:p w14:paraId="4CE6F82B" w14:textId="22E5DB62" w:rsidR="009E6FB8" w:rsidRPr="009E6FB8" w:rsidRDefault="009E6FB8" w:rsidP="009E6FB8">
      <w:pPr>
        <w:ind w:leftChars="50" w:left="105"/>
        <w:rPr>
          <w:rFonts w:ascii="ＭＳ 明朝" w:eastAsia="ＭＳ 明朝" w:hAnsi="ＭＳ 明朝" w:cs="Helvetica"/>
          <w:color w:val="333333"/>
          <w:szCs w:val="21"/>
        </w:rPr>
      </w:pPr>
      <w:r w:rsidRPr="009E6FB8"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  <w:t>9位：苗場スキー場</w:t>
      </w:r>
    </w:p>
    <w:p w14:paraId="04B499B6" w14:textId="3C491C53" w:rsidR="009E6FB8" w:rsidRPr="009E6FB8" w:rsidRDefault="009E6FB8" w:rsidP="009E6FB8">
      <w:pPr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</w:pPr>
      <w:r w:rsidRPr="009E6FB8">
        <w:rPr>
          <w:rFonts w:ascii="ＭＳ 明朝" w:eastAsia="ＭＳ 明朝" w:hAnsi="ＭＳ 明朝" w:cs="Helvetica" w:hint="eastAsia"/>
          <w:color w:val="333333"/>
          <w:szCs w:val="21"/>
          <w:shd w:val="clear" w:color="auto" w:fill="FFFFFF"/>
        </w:rPr>
        <w:t>1</w:t>
      </w:r>
      <w:r w:rsidRPr="009E6FB8"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  <w:t>0位：魚の市場通り</w:t>
      </w:r>
    </w:p>
    <w:p w14:paraId="036B122C" w14:textId="77777777" w:rsidR="009E6FB8" w:rsidRPr="009E6FB8" w:rsidRDefault="009E6FB8" w:rsidP="009E6FB8">
      <w:pPr>
        <w:rPr>
          <w:rFonts w:ascii="ＭＳ 明朝" w:eastAsia="ＭＳ 明朝" w:hAnsi="ＭＳ 明朝" w:cs="Helvetica"/>
          <w:color w:val="333333"/>
          <w:szCs w:val="21"/>
          <w:shd w:val="clear" w:color="auto" w:fill="FFFFFF"/>
        </w:rPr>
      </w:pPr>
    </w:p>
    <w:p w14:paraId="769B2D2D" w14:textId="0AD2BD96" w:rsidR="009E6FB8" w:rsidRPr="009E6FB8" w:rsidRDefault="009E6FB8" w:rsidP="009E6FB8">
      <w:pPr>
        <w:rPr>
          <w:rFonts w:ascii="ＭＳ 明朝" w:eastAsia="ＭＳ 明朝" w:hAnsi="ＭＳ 明朝"/>
          <w:szCs w:val="21"/>
        </w:rPr>
      </w:pPr>
      <w:hyperlink r:id="rId5" w:history="1">
        <w:r w:rsidRPr="009E6FB8">
          <w:rPr>
            <w:rStyle w:val="aa"/>
            <w:rFonts w:ascii="ＭＳ 明朝" w:eastAsia="ＭＳ 明朝" w:hAnsi="ＭＳ 明朝"/>
            <w:szCs w:val="21"/>
          </w:rPr>
          <w:t>https://lab.kutikomi.com/news/report/inboundranking2024-niigata/</w:t>
        </w:r>
      </w:hyperlink>
      <w:r w:rsidRPr="009E6FB8">
        <w:rPr>
          <w:rFonts w:ascii="ＭＳ 明朝" w:eastAsia="ＭＳ 明朝" w:hAnsi="ＭＳ 明朝" w:hint="eastAsia"/>
          <w:szCs w:val="21"/>
        </w:rPr>
        <w:t>より</w:t>
      </w:r>
    </w:p>
    <w:p w14:paraId="7C8AC33C" w14:textId="77777777" w:rsidR="009E6FB8" w:rsidRPr="009E6FB8" w:rsidRDefault="009E6FB8" w:rsidP="009E6FB8">
      <w:pPr>
        <w:rPr>
          <w:rFonts w:ascii="ＭＳ 明朝" w:eastAsia="ＭＳ 明朝" w:hAnsi="ＭＳ 明朝"/>
          <w:szCs w:val="21"/>
        </w:rPr>
      </w:pPr>
    </w:p>
    <w:sectPr w:rsidR="009E6FB8" w:rsidRPr="009E6F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700"/>
    <w:rsid w:val="000038B7"/>
    <w:rsid w:val="00027AE9"/>
    <w:rsid w:val="000E5E5C"/>
    <w:rsid w:val="00702CB6"/>
    <w:rsid w:val="00896BF4"/>
    <w:rsid w:val="009E6FB8"/>
    <w:rsid w:val="00AD27D2"/>
    <w:rsid w:val="00C24027"/>
    <w:rsid w:val="00C46330"/>
    <w:rsid w:val="00E4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08C60"/>
  <w15:chartTrackingRefBased/>
  <w15:docId w15:val="{5FF8B218-41D9-41B3-A365-C017CC7A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4070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7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70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070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070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070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070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070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070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4070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4070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4070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407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407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407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407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407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4070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4070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407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070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4070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407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4070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4070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4070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407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4070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E40700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027AE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27AE9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AD27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9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ab.kutikomi.com/news/report/inboundranking2024-niigata/" TargetMode="External"/><Relationship Id="rId4" Type="http://schemas.openxmlformats.org/officeDocument/2006/relationships/hyperlink" Target="https://www.lifestyle-expo.jp/hub/ja-jp/blog/lifestyle/reason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裕輔 上田</dc:creator>
  <cp:keywords/>
  <dc:description/>
  <cp:lastModifiedBy>裕輔 上田</cp:lastModifiedBy>
  <cp:revision>4</cp:revision>
  <cp:lastPrinted>2025-03-06T12:35:00Z</cp:lastPrinted>
  <dcterms:created xsi:type="dcterms:W3CDTF">2025-03-06T12:01:00Z</dcterms:created>
  <dcterms:modified xsi:type="dcterms:W3CDTF">2025-03-06T12:52:00Z</dcterms:modified>
</cp:coreProperties>
</file>